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D9EA" w14:textId="374E135E" w:rsidR="66AE3ECE" w:rsidRDefault="66AE3ECE" w:rsidP="59C090B5">
      <w:pPr>
        <w:jc w:val="center"/>
        <w:rPr>
          <w:sz w:val="28"/>
          <w:szCs w:val="28"/>
        </w:rPr>
      </w:pPr>
      <w:r w:rsidRPr="59C090B5">
        <w:rPr>
          <w:rFonts w:ascii="Times New Roman" w:eastAsia="Times New Roman" w:hAnsi="Times New Roman" w:cs="Times New Roman"/>
          <w:b/>
          <w:bCs/>
          <w:i/>
          <w:iCs/>
        </w:rPr>
        <w:t>MDOT STATE HIGHWAY ADMINISTRATION – PLAN REVIEW DIVISION</w:t>
      </w:r>
      <w:r w:rsidRPr="59C090B5">
        <w:rPr>
          <w:sz w:val="28"/>
          <w:szCs w:val="28"/>
        </w:rPr>
        <w:t xml:space="preserve"> </w:t>
      </w:r>
    </w:p>
    <w:p w14:paraId="70C04A71" w14:textId="63CF20E3" w:rsidR="66AE3ECE" w:rsidRDefault="66AE3ECE" w:rsidP="59C090B5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59C090B5">
        <w:rPr>
          <w:rFonts w:eastAsiaTheme="minorEastAsia"/>
          <w:b/>
          <w:bCs/>
          <w:i/>
          <w:iCs/>
        </w:rPr>
        <w:t xml:space="preserve">Concept ESC/SWM </w:t>
      </w:r>
      <w:r w:rsidR="00D65928" w:rsidRPr="59C090B5">
        <w:rPr>
          <w:rFonts w:eastAsiaTheme="minorEastAsia"/>
          <w:b/>
          <w:bCs/>
          <w:i/>
          <w:iCs/>
        </w:rPr>
        <w:t>Plan Submission</w:t>
      </w:r>
      <w:r w:rsidR="004018E6" w:rsidRPr="59C090B5">
        <w:rPr>
          <w:rFonts w:eastAsiaTheme="minorEastAsia"/>
          <w:b/>
          <w:bCs/>
          <w:i/>
          <w:iCs/>
        </w:rPr>
        <w:t xml:space="preserve"> Review </w:t>
      </w:r>
      <w:r w:rsidR="641F3E2A" w:rsidRPr="59C090B5">
        <w:rPr>
          <w:rFonts w:eastAsiaTheme="minorEastAsia"/>
          <w:b/>
          <w:bCs/>
          <w:i/>
          <w:iCs/>
        </w:rPr>
        <w:t>List</w:t>
      </w:r>
    </w:p>
    <w:p w14:paraId="46F3F744" w14:textId="760B791C" w:rsidR="1BD93F7C" w:rsidRDefault="1BD93F7C" w:rsidP="1BD93F7C">
      <w:pPr>
        <w:spacing w:after="0" w:line="240" w:lineRule="auto"/>
        <w:rPr>
          <w:b/>
          <w:bCs/>
          <w:sz w:val="20"/>
          <w:szCs w:val="20"/>
        </w:rPr>
      </w:pPr>
    </w:p>
    <w:p w14:paraId="725ED14D" w14:textId="132AAD12" w:rsidR="00015A21" w:rsidRPr="00FA49B0" w:rsidRDefault="008F58DC" w:rsidP="008F58DC">
      <w:pPr>
        <w:spacing w:after="0" w:line="240" w:lineRule="auto"/>
        <w:rPr>
          <w:sz w:val="16"/>
          <w:szCs w:val="16"/>
        </w:rPr>
      </w:pPr>
      <w:r w:rsidRPr="59C090B5">
        <w:rPr>
          <w:b/>
          <w:bCs/>
          <w:sz w:val="20"/>
          <w:szCs w:val="20"/>
        </w:rPr>
        <w:t>Administrative Requirements</w:t>
      </w:r>
      <w:r w:rsidR="58CD4F00" w:rsidRPr="59C090B5">
        <w:rPr>
          <w:b/>
          <w:bCs/>
          <w:sz w:val="20"/>
          <w:szCs w:val="20"/>
        </w:rPr>
        <w:t xml:space="preserve"> – Electronic Copies of the </w:t>
      </w:r>
      <w:r w:rsidR="70A98D48" w:rsidRPr="59C090B5">
        <w:rPr>
          <w:b/>
          <w:bCs/>
          <w:sz w:val="20"/>
          <w:szCs w:val="20"/>
        </w:rPr>
        <w:t>f</w:t>
      </w:r>
      <w:r w:rsidR="58CD4F00" w:rsidRPr="59C090B5">
        <w:rPr>
          <w:b/>
          <w:bCs/>
          <w:sz w:val="20"/>
          <w:szCs w:val="20"/>
        </w:rPr>
        <w:t>ollowing in pdf format</w:t>
      </w:r>
      <w:r w:rsidR="00015A21">
        <w:tab/>
      </w:r>
      <w:r w:rsidR="00015A21">
        <w:tab/>
      </w:r>
      <w:r w:rsidR="00015A21">
        <w:tab/>
      </w:r>
      <w:r w:rsidR="00015A21">
        <w:tab/>
      </w:r>
      <w:r w:rsidR="00015A21">
        <w:tab/>
      </w:r>
      <w:r w:rsidR="00015A21">
        <w:tab/>
      </w:r>
      <w:r w:rsidR="00015A21">
        <w:tab/>
      </w:r>
      <w:r w:rsidR="00015A21">
        <w:tab/>
      </w:r>
      <w:r w:rsidR="00015A21">
        <w:tab/>
      </w:r>
      <w:r w:rsidR="00015A21">
        <w:tab/>
      </w:r>
      <w:r w:rsidR="00015A21">
        <w:tab/>
      </w:r>
      <w:r w:rsidR="00B87BBF" w:rsidRPr="59C090B5">
        <w:rPr>
          <w:sz w:val="16"/>
          <w:szCs w:val="16"/>
        </w:rPr>
        <w:t xml:space="preserve">       </w:t>
      </w:r>
      <w:r w:rsidR="00E51323" w:rsidRPr="59C090B5">
        <w:rPr>
          <w:sz w:val="16"/>
          <w:szCs w:val="16"/>
        </w:rPr>
        <w:t xml:space="preserve">  </w:t>
      </w:r>
    </w:p>
    <w:tbl>
      <w:tblPr>
        <w:tblStyle w:val="TableGrid"/>
        <w:tblpPr w:leftFromText="180" w:rightFromText="180" w:vertAnchor="page" w:horzAnchor="margin" w:tblpX="108" w:tblpY="2268"/>
        <w:tblW w:w="103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"/>
        <w:gridCol w:w="9859"/>
        <w:gridCol w:w="270"/>
      </w:tblGrid>
      <w:tr w:rsidR="00F2767A" w:rsidRPr="005F59B9" w14:paraId="65FFD015" w14:textId="77777777" w:rsidTr="59C090B5">
        <w:trPr>
          <w:trHeight w:val="302"/>
        </w:trPr>
        <w:tc>
          <w:tcPr>
            <w:tcW w:w="239" w:type="dxa"/>
            <w:tcBorders>
              <w:top w:val="nil"/>
              <w:bottom w:val="nil"/>
            </w:tcBorders>
          </w:tcPr>
          <w:p w14:paraId="72A3D3EC" w14:textId="77777777" w:rsidR="00F2767A" w:rsidRPr="005F59B9" w:rsidRDefault="00F2767A" w:rsidP="00EE7844">
            <w:pPr>
              <w:rPr>
                <w:sz w:val="20"/>
                <w:szCs w:val="20"/>
              </w:rPr>
            </w:pPr>
          </w:p>
        </w:tc>
        <w:tc>
          <w:tcPr>
            <w:tcW w:w="9859" w:type="dxa"/>
          </w:tcPr>
          <w:p w14:paraId="206BEDBA" w14:textId="66243541" w:rsidR="00F2767A" w:rsidRPr="005F59B9" w:rsidRDefault="00F2767A" w:rsidP="00FA49B0">
            <w:pPr>
              <w:rPr>
                <w:sz w:val="20"/>
                <w:szCs w:val="20"/>
              </w:rPr>
            </w:pPr>
            <w:r w:rsidRPr="59C090B5">
              <w:rPr>
                <w:sz w:val="20"/>
                <w:szCs w:val="20"/>
              </w:rPr>
              <w:t>Concept Plan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D0B940D" w14:textId="77777777" w:rsidR="00F2767A" w:rsidRPr="005F59B9" w:rsidRDefault="00F2767A" w:rsidP="00EE7844">
            <w:pPr>
              <w:rPr>
                <w:sz w:val="20"/>
                <w:szCs w:val="20"/>
              </w:rPr>
            </w:pPr>
          </w:p>
        </w:tc>
      </w:tr>
      <w:tr w:rsidR="00F2767A" w:rsidRPr="005F59B9" w14:paraId="301B390B" w14:textId="77777777" w:rsidTr="59C090B5">
        <w:trPr>
          <w:trHeight w:val="302"/>
        </w:trPr>
        <w:tc>
          <w:tcPr>
            <w:tcW w:w="239" w:type="dxa"/>
            <w:tcBorders>
              <w:top w:val="nil"/>
              <w:bottom w:val="nil"/>
            </w:tcBorders>
          </w:tcPr>
          <w:p w14:paraId="0E27B00A" w14:textId="77777777" w:rsidR="00F2767A" w:rsidRPr="005F59B9" w:rsidRDefault="00F2767A" w:rsidP="00EE7844">
            <w:pPr>
              <w:rPr>
                <w:sz w:val="20"/>
                <w:szCs w:val="20"/>
              </w:rPr>
            </w:pPr>
          </w:p>
        </w:tc>
        <w:tc>
          <w:tcPr>
            <w:tcW w:w="9859" w:type="dxa"/>
          </w:tcPr>
          <w:p w14:paraId="44CDEA52" w14:textId="41BF8059" w:rsidR="00F2767A" w:rsidRPr="005F59B9" w:rsidRDefault="00F2767A" w:rsidP="00EE7844">
            <w:pPr>
              <w:rPr>
                <w:sz w:val="20"/>
                <w:szCs w:val="20"/>
              </w:rPr>
            </w:pPr>
            <w:r w:rsidRPr="59C090B5">
              <w:rPr>
                <w:sz w:val="20"/>
                <w:szCs w:val="20"/>
              </w:rPr>
              <w:t>Concept Report/Narrative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0061E4C" w14:textId="77777777" w:rsidR="00F2767A" w:rsidRPr="005F59B9" w:rsidRDefault="00F2767A" w:rsidP="00EE7844">
            <w:pPr>
              <w:rPr>
                <w:sz w:val="20"/>
                <w:szCs w:val="20"/>
              </w:rPr>
            </w:pPr>
          </w:p>
        </w:tc>
      </w:tr>
      <w:tr w:rsidR="00F2767A" w:rsidRPr="005F59B9" w14:paraId="2FF39B2C" w14:textId="77777777" w:rsidTr="59C090B5">
        <w:trPr>
          <w:trHeight w:val="302"/>
        </w:trPr>
        <w:tc>
          <w:tcPr>
            <w:tcW w:w="239" w:type="dxa"/>
            <w:tcBorders>
              <w:top w:val="nil"/>
              <w:bottom w:val="nil"/>
            </w:tcBorders>
          </w:tcPr>
          <w:p w14:paraId="44EAFD9C" w14:textId="77777777" w:rsidR="00F2767A" w:rsidRPr="005F59B9" w:rsidRDefault="00F2767A" w:rsidP="00EE7844">
            <w:pPr>
              <w:rPr>
                <w:sz w:val="20"/>
                <w:szCs w:val="20"/>
              </w:rPr>
            </w:pPr>
          </w:p>
        </w:tc>
        <w:tc>
          <w:tcPr>
            <w:tcW w:w="9859" w:type="dxa"/>
          </w:tcPr>
          <w:p w14:paraId="30E47D08" w14:textId="2E69F53C" w:rsidR="00F2767A" w:rsidRPr="005F59B9" w:rsidRDefault="00F2767A" w:rsidP="00EE7844">
            <w:pPr>
              <w:rPr>
                <w:sz w:val="20"/>
                <w:szCs w:val="20"/>
              </w:rPr>
            </w:pPr>
            <w:r w:rsidRPr="59C090B5">
              <w:rPr>
                <w:sz w:val="20"/>
                <w:szCs w:val="20"/>
              </w:rPr>
              <w:t>Application for Sediment Control/Stormwater Management Plan Approval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B94D5A5" w14:textId="77777777" w:rsidR="00F2767A" w:rsidRPr="005F59B9" w:rsidRDefault="00F2767A" w:rsidP="00EE7844">
            <w:pPr>
              <w:rPr>
                <w:sz w:val="20"/>
                <w:szCs w:val="20"/>
              </w:rPr>
            </w:pPr>
          </w:p>
        </w:tc>
      </w:tr>
    </w:tbl>
    <w:p w14:paraId="3DEEC669" w14:textId="77777777" w:rsidR="00015A21" w:rsidRPr="005F59B9" w:rsidRDefault="00015A21" w:rsidP="006E33D0">
      <w:pPr>
        <w:spacing w:after="0" w:line="240" w:lineRule="auto"/>
        <w:rPr>
          <w:b/>
          <w:sz w:val="20"/>
          <w:szCs w:val="20"/>
        </w:rPr>
      </w:pPr>
    </w:p>
    <w:p w14:paraId="17A46556" w14:textId="77777777" w:rsidR="006E33D0" w:rsidRPr="005F59B9" w:rsidRDefault="006E33D0" w:rsidP="006E33D0">
      <w:pPr>
        <w:spacing w:after="0" w:line="240" w:lineRule="auto"/>
        <w:rPr>
          <w:b/>
          <w:sz w:val="20"/>
          <w:szCs w:val="20"/>
        </w:rPr>
      </w:pPr>
      <w:r w:rsidRPr="005F59B9">
        <w:rPr>
          <w:b/>
          <w:sz w:val="20"/>
          <w:szCs w:val="20"/>
        </w:rPr>
        <w:t>Plan</w:t>
      </w:r>
      <w:r w:rsidR="008B0D26" w:rsidRPr="005F59B9">
        <w:rPr>
          <w:b/>
          <w:sz w:val="20"/>
          <w:szCs w:val="20"/>
        </w:rPr>
        <w:t>/</w:t>
      </w:r>
      <w:r w:rsidR="00491282" w:rsidRPr="005F59B9">
        <w:rPr>
          <w:b/>
          <w:sz w:val="20"/>
          <w:szCs w:val="20"/>
        </w:rPr>
        <w:t xml:space="preserve">Report </w:t>
      </w:r>
      <w:r w:rsidRPr="005F59B9">
        <w:rPr>
          <w:b/>
          <w:sz w:val="20"/>
          <w:szCs w:val="20"/>
        </w:rPr>
        <w:t>Requirements</w:t>
      </w:r>
    </w:p>
    <w:p w14:paraId="48427BC0" w14:textId="77777777" w:rsidR="00604413" w:rsidRPr="005F59B9" w:rsidRDefault="00604413" w:rsidP="006E33D0">
      <w:pPr>
        <w:spacing w:after="0" w:line="240" w:lineRule="auto"/>
        <w:rPr>
          <w:sz w:val="20"/>
          <w:szCs w:val="20"/>
        </w:rPr>
      </w:pPr>
      <w:r w:rsidRPr="231D82C6">
        <w:rPr>
          <w:sz w:val="20"/>
          <w:szCs w:val="20"/>
        </w:rPr>
        <w:t>(Refer to pages 5.5 through 5.11 of the SWM Design Manual and A-14 through A-16 of ESC Standards and Specifications)</w:t>
      </w:r>
    </w:p>
    <w:p w14:paraId="1FDF2C69" w14:textId="2F86AFE2" w:rsidR="231D82C6" w:rsidRDefault="231D82C6" w:rsidP="231D82C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332" w:type="dxa"/>
        <w:tblInd w:w="108" w:type="dxa"/>
        <w:tblLook w:val="04A0" w:firstRow="1" w:lastRow="0" w:firstColumn="1" w:lastColumn="0" w:noHBand="0" w:noVBand="1"/>
      </w:tblPr>
      <w:tblGrid>
        <w:gridCol w:w="270"/>
        <w:gridCol w:w="270"/>
        <w:gridCol w:w="9540"/>
        <w:gridCol w:w="252"/>
      </w:tblGrid>
      <w:tr w:rsidR="00E93E45" w:rsidRPr="005F59B9" w14:paraId="7721447E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656B9AB" w14:textId="77777777" w:rsidR="00E93E45" w:rsidRPr="005F59B9" w:rsidRDefault="00E93E45" w:rsidP="00606571">
            <w:pPr>
              <w:ind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6744C302" w14:textId="77777777" w:rsidR="00E93E45" w:rsidRPr="005F59B9" w:rsidRDefault="00E93E45" w:rsidP="001C666D">
            <w:pPr>
              <w:ind w:right="-8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items listed in Sediment and Stormwater Guidelines Section 7.4.A &amp; D.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0818" w14:textId="77777777" w:rsidR="00E93E45" w:rsidRPr="005F59B9" w:rsidRDefault="00E93E45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52662107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2486C05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332FBE0A" w14:textId="77777777" w:rsidR="004D1237" w:rsidRPr="005F59B9" w:rsidRDefault="004D1237" w:rsidP="001C666D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Title Sheet with revision dates</w:t>
            </w:r>
            <w:r w:rsidR="001C666D">
              <w:rPr>
                <w:sz w:val="20"/>
                <w:szCs w:val="20"/>
              </w:rPr>
              <w:t xml:space="preserve"> (or IFB for Book Jobs)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1652C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09195E53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B99056E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4A75CC45" w14:textId="77777777" w:rsidR="004D1237" w:rsidRPr="005F59B9" w:rsidRDefault="004D1237" w:rsidP="004501A6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Plan scale of 1” = 100’ minimum</w:t>
            </w:r>
            <w:r w:rsidR="00EE784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43A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17F28601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DDBEF00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12450C2B" w14:textId="77777777" w:rsidR="004D1237" w:rsidRPr="005F59B9" w:rsidRDefault="004D1237" w:rsidP="001E2064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Site location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1D779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0FA2A391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CF2D8B6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1BACB18C" w14:textId="77777777" w:rsidR="004D1237" w:rsidRPr="005F59B9" w:rsidRDefault="004D1237" w:rsidP="00604413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Property boundaries, existing and proposed R/W &amp; easements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78278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7C1171C4" w14:textId="77777777" w:rsidTr="0E8724D4">
        <w:trPr>
          <w:trHeight w:val="291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FC39945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3109DFBA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Existing site &amp; resource mapping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2CB0E" w14:textId="77777777" w:rsidR="004D1237" w:rsidRPr="005F59B9" w:rsidRDefault="004D1237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23FE0D00" w14:textId="77777777" w:rsidTr="0E8724D4">
        <w:trPr>
          <w:trHeight w:val="216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</w:tcBorders>
          </w:tcPr>
          <w:p w14:paraId="34CE0A41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2EBF3C5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1B5AD00B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Wetlands and waterways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8A12B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16318B5E" w14:textId="77777777" w:rsidTr="0E8724D4">
        <w:trPr>
          <w:trHeight w:val="216"/>
        </w:trPr>
        <w:tc>
          <w:tcPr>
            <w:tcW w:w="270" w:type="dxa"/>
            <w:vMerge/>
          </w:tcPr>
          <w:p w14:paraId="2946DB82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997CC1D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4BCA3F4B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Major waterways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FFD37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43940121" w14:textId="77777777" w:rsidTr="0E8724D4">
        <w:trPr>
          <w:trHeight w:val="216"/>
        </w:trPr>
        <w:tc>
          <w:tcPr>
            <w:tcW w:w="270" w:type="dxa"/>
            <w:vMerge/>
          </w:tcPr>
          <w:p w14:paraId="6B699379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FE9F23F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34B2F1E4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Floodplains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2F646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0FF2721F" w14:textId="77777777" w:rsidTr="0E8724D4">
        <w:trPr>
          <w:trHeight w:val="216"/>
        </w:trPr>
        <w:tc>
          <w:tcPr>
            <w:tcW w:w="270" w:type="dxa"/>
            <w:vMerge/>
          </w:tcPr>
          <w:p w14:paraId="08CE6F91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1CDCEAD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2E36926D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Tidal and non-tidal wetlands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9E253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546A47E3" w14:textId="77777777" w:rsidTr="0E8724D4">
        <w:trPr>
          <w:trHeight w:val="216"/>
        </w:trPr>
        <w:tc>
          <w:tcPr>
            <w:tcW w:w="270" w:type="dxa"/>
            <w:vMerge/>
          </w:tcPr>
          <w:p w14:paraId="23DE523C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2E56223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5C49589B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Wetlands of special state concern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47A01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16A5B26E" w14:textId="77777777" w:rsidTr="0E8724D4">
        <w:trPr>
          <w:trHeight w:val="216"/>
        </w:trPr>
        <w:tc>
          <w:tcPr>
            <w:tcW w:w="270" w:type="dxa"/>
            <w:vMerge/>
          </w:tcPr>
          <w:p w14:paraId="5043CB0F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7459315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0973B88E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Wetland buffers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7F28F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0DE56E7F" w14:textId="77777777" w:rsidTr="0E8724D4">
        <w:trPr>
          <w:trHeight w:val="216"/>
        </w:trPr>
        <w:tc>
          <w:tcPr>
            <w:tcW w:w="270" w:type="dxa"/>
            <w:vMerge/>
          </w:tcPr>
          <w:p w14:paraId="6DFB9E20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0DF9E56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3BC3762C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Stream buffers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871BC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6FEF82BB" w14:textId="77777777" w:rsidTr="0E8724D4">
        <w:trPr>
          <w:trHeight w:val="216"/>
        </w:trPr>
        <w:tc>
          <w:tcPr>
            <w:tcW w:w="270" w:type="dxa"/>
            <w:vMerge/>
          </w:tcPr>
          <w:p w14:paraId="144A5D23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38610EB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7C40E541" w14:textId="77777777" w:rsidR="0042341A" w:rsidRPr="005F59B9" w:rsidRDefault="00F2767A" w:rsidP="005F59B9">
            <w:pPr>
              <w:ind w:left="233" w:right="-8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42341A" w:rsidRPr="005F59B9">
              <w:rPr>
                <w:sz w:val="20"/>
                <w:szCs w:val="20"/>
              </w:rPr>
              <w:t>est buffers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805D2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0FDFF624" w14:textId="77777777" w:rsidTr="0E8724D4">
        <w:trPr>
          <w:trHeight w:val="216"/>
        </w:trPr>
        <w:tc>
          <w:tcPr>
            <w:tcW w:w="270" w:type="dxa"/>
            <w:vMerge/>
          </w:tcPr>
          <w:p w14:paraId="463F29E8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B7B4B86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0EA0686C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Critical areas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F5F2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11C4384B" w14:textId="77777777" w:rsidTr="0E8724D4">
        <w:trPr>
          <w:trHeight w:val="216"/>
        </w:trPr>
        <w:tc>
          <w:tcPr>
            <w:tcW w:w="270" w:type="dxa"/>
            <w:vMerge/>
          </w:tcPr>
          <w:p w14:paraId="5630AD66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1829076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098AEF61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Steep slopes greater than 20%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226A1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3124BE06" w14:textId="77777777" w:rsidTr="0E8724D4">
        <w:trPr>
          <w:trHeight w:val="216"/>
        </w:trPr>
        <w:tc>
          <w:tcPr>
            <w:tcW w:w="270" w:type="dxa"/>
            <w:vMerge/>
          </w:tcPr>
          <w:p w14:paraId="17AD93B2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DE4B5B7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12D091D3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Slopes steeper than 15%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04FF1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480A2266" w14:textId="77777777" w:rsidTr="0E8724D4">
        <w:trPr>
          <w:trHeight w:val="216"/>
        </w:trPr>
        <w:tc>
          <w:tcPr>
            <w:tcW w:w="270" w:type="dxa"/>
            <w:vMerge/>
          </w:tcPr>
          <w:p w14:paraId="2DBF0D7D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B62F1B3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746D89CD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Highly erodible soils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2C34E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4612D521" w14:textId="77777777" w:rsidTr="0E8724D4">
        <w:trPr>
          <w:trHeight w:val="216"/>
        </w:trPr>
        <w:tc>
          <w:tcPr>
            <w:tcW w:w="270" w:type="dxa"/>
            <w:vMerge/>
          </w:tcPr>
          <w:p w14:paraId="680A4E5D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9219836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41AE841A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Topography/slopes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FEF7D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34F22BAD" w14:textId="77777777" w:rsidTr="0E8724D4">
        <w:trPr>
          <w:trHeight w:val="216"/>
        </w:trPr>
        <w:tc>
          <w:tcPr>
            <w:tcW w:w="270" w:type="dxa"/>
            <w:vMerge/>
          </w:tcPr>
          <w:p w14:paraId="7194DBDC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69D0D3C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22856E4D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Springs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D245A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4E8F702E" w14:textId="77777777" w:rsidTr="0E8724D4">
        <w:trPr>
          <w:trHeight w:val="216"/>
        </w:trPr>
        <w:tc>
          <w:tcPr>
            <w:tcW w:w="270" w:type="dxa"/>
            <w:vMerge/>
          </w:tcPr>
          <w:p w14:paraId="1231BE67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6FEB5B0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047AAF6A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Seeps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7AA69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24EBD90A" w14:textId="77777777" w:rsidTr="0E8724D4">
        <w:trPr>
          <w:trHeight w:val="216"/>
        </w:trPr>
        <w:tc>
          <w:tcPr>
            <w:tcW w:w="270" w:type="dxa"/>
            <w:vMerge/>
          </w:tcPr>
          <w:p w14:paraId="7196D064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4FF1C98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580DA703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Drainage depressions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72C0D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70531F5F" w14:textId="77777777" w:rsidTr="0E8724D4">
        <w:trPr>
          <w:trHeight w:val="216"/>
        </w:trPr>
        <w:tc>
          <w:tcPr>
            <w:tcW w:w="270" w:type="dxa"/>
            <w:vMerge/>
          </w:tcPr>
          <w:p w14:paraId="48A21919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BD18F9B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74FA4530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Vegetative cover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601FE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659B4199" w14:textId="77777777" w:rsidTr="0E8724D4">
        <w:trPr>
          <w:trHeight w:val="216"/>
        </w:trPr>
        <w:tc>
          <w:tcPr>
            <w:tcW w:w="270" w:type="dxa"/>
            <w:vMerge/>
          </w:tcPr>
          <w:p w14:paraId="0F3CABC7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B08B5D1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1F91F42C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Soils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EB4AB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2B77FF2B" w14:textId="77777777" w:rsidTr="0E8724D4">
        <w:trPr>
          <w:trHeight w:val="216"/>
        </w:trPr>
        <w:tc>
          <w:tcPr>
            <w:tcW w:w="270" w:type="dxa"/>
            <w:vMerge/>
          </w:tcPr>
          <w:p w14:paraId="0AD9C6F4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B1F511A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072895C4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Bedrock/geology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9C3DC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0E570CF2" w14:textId="77777777" w:rsidTr="0E8724D4">
        <w:trPr>
          <w:trHeight w:val="216"/>
        </w:trPr>
        <w:tc>
          <w:tcPr>
            <w:tcW w:w="270" w:type="dxa"/>
            <w:vMerge/>
          </w:tcPr>
          <w:p w14:paraId="5023141B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F3B1409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22816102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Existing drainage areas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C75D1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098E28EB" w14:textId="77777777" w:rsidTr="0E8724D4">
        <w:trPr>
          <w:trHeight w:val="216"/>
        </w:trPr>
        <w:tc>
          <w:tcPr>
            <w:tcW w:w="270" w:type="dxa"/>
            <w:vMerge/>
          </w:tcPr>
          <w:p w14:paraId="664355AD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A965116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4ABBFDF6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Existing drainage facilities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4E37C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79E08332" w14:textId="77777777" w:rsidTr="0E8724D4">
        <w:trPr>
          <w:trHeight w:val="216"/>
        </w:trPr>
        <w:tc>
          <w:tcPr>
            <w:tcW w:w="270" w:type="dxa"/>
            <w:vMerge/>
          </w:tcPr>
          <w:p w14:paraId="44FB30F8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DA6542E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70CCC5B4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Aerial Mapping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E394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45DC9545" w14:textId="77777777" w:rsidTr="0E8724D4">
        <w:trPr>
          <w:trHeight w:val="216"/>
        </w:trPr>
        <w:tc>
          <w:tcPr>
            <w:tcW w:w="270" w:type="dxa"/>
            <w:vMerge/>
          </w:tcPr>
          <w:p w14:paraId="722B00AE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2C6D796" w14:textId="77777777" w:rsidR="0042341A" w:rsidRPr="005F59B9" w:rsidRDefault="0042341A" w:rsidP="00606571">
            <w:pPr>
              <w:ind w:left="70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</w:tcPr>
          <w:p w14:paraId="1D290D85" w14:textId="77777777" w:rsidR="0042341A" w:rsidRPr="005F59B9" w:rsidRDefault="0042341A" w:rsidP="005F59B9">
            <w:pPr>
              <w:ind w:left="23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Existing impervious areas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831B3" w14:textId="77777777" w:rsidR="0042341A" w:rsidRPr="005F59B9" w:rsidRDefault="0042341A" w:rsidP="00606571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6F21C471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54E11D2A" w14:textId="77777777" w:rsidR="004D1237" w:rsidRPr="005F59B9" w:rsidRDefault="004D1237" w:rsidP="004D1237">
            <w:pPr>
              <w:ind w:left="72"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1D48E2FB" w14:textId="77777777" w:rsidR="004D1237" w:rsidRPr="005F59B9" w:rsidRDefault="004D1237" w:rsidP="001E2064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Proposed impervious areas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6E5D" w14:textId="77777777" w:rsidR="004D1237" w:rsidRPr="005F59B9" w:rsidRDefault="004D1237" w:rsidP="004D1237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4E3E7FE3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DE403A5" w14:textId="77777777" w:rsidR="004D1237" w:rsidRPr="005F59B9" w:rsidRDefault="004D1237" w:rsidP="004D1237">
            <w:pPr>
              <w:ind w:left="72"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72ABA309" w14:textId="77777777" w:rsidR="004D1237" w:rsidRPr="005F59B9" w:rsidRDefault="004D1237" w:rsidP="001E2064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Proposed Limit of Disturbance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31CDC" w14:textId="77777777" w:rsidR="004D1237" w:rsidRPr="005F59B9" w:rsidRDefault="004D1237" w:rsidP="004D1237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3CB5420C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9E398E2" w14:textId="77777777" w:rsidR="004D1237" w:rsidRPr="005F59B9" w:rsidRDefault="004D1237" w:rsidP="004D1237">
            <w:pPr>
              <w:ind w:left="72"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1D2E94F6" w14:textId="77777777" w:rsidR="004D1237" w:rsidRPr="005F59B9" w:rsidRDefault="004D1237" w:rsidP="001E2064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Existing and proposed utility locations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87F21" w14:textId="77777777" w:rsidR="004D1237" w:rsidRPr="005F59B9" w:rsidRDefault="004D1237" w:rsidP="004D1237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691B26B8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5BE93A62" w14:textId="77777777" w:rsidR="004D1237" w:rsidRPr="005F59B9" w:rsidRDefault="004D1237" w:rsidP="004D1237">
            <w:pPr>
              <w:ind w:left="72"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0E14FB97" w14:textId="77777777" w:rsidR="004D1237" w:rsidRPr="005F59B9" w:rsidRDefault="004D1237" w:rsidP="001E2064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Preliminary estimates of stormwater requirements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BA73E" w14:textId="77777777" w:rsidR="004D1237" w:rsidRPr="005F59B9" w:rsidRDefault="004D1237" w:rsidP="004D1237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3E421B6E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4B3F2EB" w14:textId="77777777" w:rsidR="004D1237" w:rsidRPr="005F59B9" w:rsidRDefault="004D1237" w:rsidP="004D1237">
            <w:pPr>
              <w:ind w:left="72"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6F89E988" w14:textId="77777777" w:rsidR="004D1237" w:rsidRPr="005F59B9" w:rsidRDefault="004D1237" w:rsidP="00604413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 xml:space="preserve">Selection and location of proposed ESD practices including preliminary grading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F5C7" w14:textId="77777777" w:rsidR="004D1237" w:rsidRPr="005F59B9" w:rsidRDefault="004D1237" w:rsidP="004D1237">
            <w:pPr>
              <w:ind w:right="-8568"/>
              <w:rPr>
                <w:sz w:val="20"/>
                <w:szCs w:val="20"/>
              </w:rPr>
            </w:pPr>
          </w:p>
        </w:tc>
      </w:tr>
      <w:tr w:rsidR="004D1237" w:rsidRPr="005F59B9" w14:paraId="31090C09" w14:textId="77777777" w:rsidTr="0E8724D4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B4020A7" w14:textId="77777777" w:rsidR="004D1237" w:rsidRPr="005F59B9" w:rsidRDefault="004D1237" w:rsidP="004D1237">
            <w:pPr>
              <w:ind w:left="72"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5C4E1912" w14:textId="48DEAFD8" w:rsidR="004D1237" w:rsidRPr="005F59B9" w:rsidRDefault="00DE2A09" w:rsidP="00DE2A09">
            <w:pPr>
              <w:ind w:right="-8568"/>
              <w:rPr>
                <w:sz w:val="20"/>
                <w:szCs w:val="20"/>
              </w:rPr>
            </w:pPr>
            <w:r w:rsidRPr="0E8724D4">
              <w:rPr>
                <w:sz w:val="20"/>
                <w:szCs w:val="20"/>
              </w:rPr>
              <w:t>Drainage area mapping with l</w:t>
            </w:r>
            <w:r w:rsidR="004D1237" w:rsidRPr="0E8724D4">
              <w:rPr>
                <w:sz w:val="20"/>
                <w:szCs w:val="20"/>
              </w:rPr>
              <w:t>ocation of points of discharge</w:t>
            </w:r>
            <w:r w:rsidR="2BB100B9" w:rsidRPr="0E8724D4">
              <w:rPr>
                <w:sz w:val="20"/>
                <w:szCs w:val="20"/>
              </w:rPr>
              <w:t xml:space="preserve"> (roll mapping acceptable)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B270A" w14:textId="77777777" w:rsidR="004D1237" w:rsidRPr="005F59B9" w:rsidRDefault="004D1237" w:rsidP="004D1237">
            <w:pPr>
              <w:ind w:right="-8568"/>
              <w:rPr>
                <w:sz w:val="20"/>
                <w:szCs w:val="20"/>
              </w:rPr>
            </w:pPr>
          </w:p>
        </w:tc>
      </w:tr>
      <w:tr w:rsidR="00887F52" w:rsidRPr="005F59B9" w14:paraId="4EA0982B" w14:textId="77777777" w:rsidTr="0E8724D4"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A1F701D" w14:textId="77777777" w:rsidR="00887F52" w:rsidRPr="005F59B9" w:rsidRDefault="00887F52" w:rsidP="00887F52">
            <w:pPr>
              <w:ind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08614796" w14:textId="77777777" w:rsidR="00887F52" w:rsidRPr="005F59B9" w:rsidRDefault="00887F52" w:rsidP="00887F52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Erosion &amp; Sediment Control and Stormwater Management narrative to achieve: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FCA41" w14:textId="77777777" w:rsidR="00887F52" w:rsidRPr="005F59B9" w:rsidRDefault="00887F52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6A7F7AD2" w14:textId="77777777" w:rsidTr="0E8724D4">
        <w:trPr>
          <w:trHeight w:val="20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</w:tcBorders>
          </w:tcPr>
          <w:p w14:paraId="5F96A722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B95CD12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15ED126F" w14:textId="77777777" w:rsidR="0042341A" w:rsidRPr="005F59B9" w:rsidRDefault="0042341A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Natural resource protection and enhancement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0BBB2" w14:textId="77777777" w:rsidR="0042341A" w:rsidRPr="005F59B9" w:rsidRDefault="0042341A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00F2DD07" w14:textId="77777777" w:rsidTr="0E8724D4">
        <w:trPr>
          <w:trHeight w:val="20"/>
        </w:trPr>
        <w:tc>
          <w:tcPr>
            <w:tcW w:w="270" w:type="dxa"/>
            <w:vMerge/>
          </w:tcPr>
          <w:p w14:paraId="13CB595B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D9C8D39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6BE1B602" w14:textId="77777777" w:rsidR="0042341A" w:rsidRPr="005F59B9" w:rsidRDefault="0042341A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Maintenance of natural flow patterns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E05EE" w14:textId="77777777" w:rsidR="0042341A" w:rsidRPr="005F59B9" w:rsidRDefault="0042341A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F81538" w:rsidRPr="005F59B9" w14:paraId="276AFD77" w14:textId="77777777" w:rsidTr="0E8724D4">
        <w:trPr>
          <w:trHeight w:val="20"/>
        </w:trPr>
        <w:tc>
          <w:tcPr>
            <w:tcW w:w="270" w:type="dxa"/>
            <w:vMerge/>
          </w:tcPr>
          <w:p w14:paraId="2FC17F8B" w14:textId="77777777" w:rsidR="00F81538" w:rsidRPr="005F59B9" w:rsidRDefault="00F81538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A4F7224" w14:textId="77777777" w:rsidR="00F81538" w:rsidRPr="005F59B9" w:rsidRDefault="00F81538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3E5954DF" w14:textId="77777777" w:rsidR="00F81538" w:rsidRPr="005F59B9" w:rsidRDefault="00F81538" w:rsidP="005F59B9">
            <w:pPr>
              <w:ind w:left="143" w:right="-8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Outfall stability assessment and photos for all POI’s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48A43" w14:textId="77777777" w:rsidR="00F81538" w:rsidRPr="005F59B9" w:rsidRDefault="00F81538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7DB3578F" w14:textId="77777777" w:rsidTr="0E8724D4">
        <w:trPr>
          <w:trHeight w:val="430"/>
        </w:trPr>
        <w:tc>
          <w:tcPr>
            <w:tcW w:w="270" w:type="dxa"/>
            <w:vMerge/>
          </w:tcPr>
          <w:p w14:paraId="50F40DEB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7A52294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53876988" w14:textId="77777777" w:rsidR="0042341A" w:rsidRPr="005F59B9" w:rsidRDefault="0042341A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Reduction i</w:t>
            </w:r>
            <w:r w:rsidR="00F2767A">
              <w:rPr>
                <w:sz w:val="20"/>
                <w:szCs w:val="20"/>
              </w:rPr>
              <w:t>n</w:t>
            </w:r>
            <w:r w:rsidRPr="005F59B9">
              <w:rPr>
                <w:sz w:val="20"/>
                <w:szCs w:val="20"/>
              </w:rPr>
              <w:t xml:space="preserve"> impervious areas through better site design, alternative surfaces, </w:t>
            </w:r>
          </w:p>
          <w:p w14:paraId="45126D01" w14:textId="77777777" w:rsidR="0042341A" w:rsidRPr="005F59B9" w:rsidRDefault="0042341A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and nonstructural practices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DCDA8" w14:textId="77777777" w:rsidR="0042341A" w:rsidRPr="005F59B9" w:rsidRDefault="0042341A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6A05E6F8" w14:textId="77777777" w:rsidTr="0E8724D4">
        <w:trPr>
          <w:trHeight w:val="20"/>
        </w:trPr>
        <w:tc>
          <w:tcPr>
            <w:tcW w:w="270" w:type="dxa"/>
            <w:vMerge/>
          </w:tcPr>
          <w:p w14:paraId="450EA2D7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DD355C9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63C46C0B" w14:textId="77777777" w:rsidR="0042341A" w:rsidRPr="005F59B9" w:rsidRDefault="0042341A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Integration of erosion and sediment controls into the stormwater strategy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1F0B1" w14:textId="77777777" w:rsidR="0042341A" w:rsidRPr="005F59B9" w:rsidRDefault="0042341A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394BAC11" w14:textId="77777777" w:rsidTr="0E8724D4">
        <w:trPr>
          <w:trHeight w:val="20"/>
        </w:trPr>
        <w:tc>
          <w:tcPr>
            <w:tcW w:w="270" w:type="dxa"/>
            <w:vMerge/>
          </w:tcPr>
          <w:p w14:paraId="717AAFBA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6EE48EE" w14:textId="77777777" w:rsidR="0042341A" w:rsidRPr="005F59B9" w:rsidRDefault="0042341A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0951D36F" w14:textId="77777777" w:rsidR="0042341A" w:rsidRPr="005F59B9" w:rsidRDefault="0042341A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Implementation of ESD planning techniques and practices to the MEP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8EB2C" w14:textId="77777777" w:rsidR="0042341A" w:rsidRPr="005F59B9" w:rsidRDefault="0042341A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42341A" w:rsidRPr="005F59B9" w14:paraId="564DB7AF" w14:textId="77777777" w:rsidTr="0E8724D4">
        <w:trPr>
          <w:trHeight w:val="20"/>
        </w:trPr>
        <w:tc>
          <w:tcPr>
            <w:tcW w:w="270" w:type="dxa"/>
            <w:vMerge/>
          </w:tcPr>
          <w:p w14:paraId="121FD38A" w14:textId="77777777" w:rsidR="0042341A" w:rsidRPr="005F59B9" w:rsidRDefault="0042341A" w:rsidP="00887F52">
            <w:pPr>
              <w:ind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1E2777E8" w14:textId="77777777" w:rsidR="0042341A" w:rsidRPr="005F59B9" w:rsidRDefault="0042341A" w:rsidP="00887F52">
            <w:pPr>
              <w:ind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Narrative to include: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2DD96" w14:textId="77777777" w:rsidR="0042341A" w:rsidRPr="005F59B9" w:rsidRDefault="0042341A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5F59B9" w:rsidRPr="005F59B9" w14:paraId="3186C001" w14:textId="77777777" w:rsidTr="0E8724D4">
        <w:trPr>
          <w:trHeight w:val="20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</w:tcBorders>
          </w:tcPr>
          <w:p w14:paraId="27357532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7F023C8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2EE19E6F" w14:textId="77777777" w:rsidR="005F59B9" w:rsidRPr="005F59B9" w:rsidRDefault="005F59B9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General description of the predominant soil types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B5498" w14:textId="77777777" w:rsidR="005F59B9" w:rsidRPr="005F59B9" w:rsidRDefault="005F59B9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5F59B9" w:rsidRPr="005F59B9" w14:paraId="2AE924B3" w14:textId="77777777" w:rsidTr="0E8724D4">
        <w:trPr>
          <w:trHeight w:val="20"/>
        </w:trPr>
        <w:tc>
          <w:tcPr>
            <w:tcW w:w="270" w:type="dxa"/>
            <w:vMerge/>
          </w:tcPr>
          <w:p w14:paraId="2916C19D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4869460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620D5B17" w14:textId="77777777" w:rsidR="005F59B9" w:rsidRPr="005F59B9" w:rsidRDefault="005F59B9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Proposed use of any waivers and/or variances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57B8" w14:textId="77777777" w:rsidR="005F59B9" w:rsidRPr="005F59B9" w:rsidRDefault="005F59B9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5F59B9" w:rsidRPr="005F59B9" w14:paraId="45A03D11" w14:textId="77777777" w:rsidTr="0E8724D4">
        <w:trPr>
          <w:trHeight w:val="20"/>
        </w:trPr>
        <w:tc>
          <w:tcPr>
            <w:tcW w:w="270" w:type="dxa"/>
            <w:vMerge/>
          </w:tcPr>
          <w:p w14:paraId="54738AF4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6ABBD8F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695017ED" w14:textId="77777777" w:rsidR="005F59B9" w:rsidRPr="005F59B9" w:rsidRDefault="005F59B9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Total Maximum Daily Load (TMDL) for Impaired Waters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BA33E" w14:textId="77777777" w:rsidR="005F59B9" w:rsidRPr="005F59B9" w:rsidRDefault="005F59B9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EE7844" w:rsidRPr="005F59B9" w14:paraId="57C1950A" w14:textId="77777777" w:rsidTr="0E8724D4">
        <w:trPr>
          <w:trHeight w:val="20"/>
        </w:trPr>
        <w:tc>
          <w:tcPr>
            <w:tcW w:w="270" w:type="dxa"/>
            <w:vMerge/>
          </w:tcPr>
          <w:p w14:paraId="464FCBC1" w14:textId="77777777" w:rsidR="00EE7844" w:rsidRPr="005F59B9" w:rsidRDefault="00EE7844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C8C6B09" w14:textId="77777777" w:rsidR="00EE7844" w:rsidRPr="005F59B9" w:rsidRDefault="00EE7844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33260FDD" w14:textId="77777777" w:rsidR="00EE7844" w:rsidRPr="005F59B9" w:rsidRDefault="00EE7844" w:rsidP="005F59B9">
            <w:pPr>
              <w:ind w:left="143" w:right="-8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 II streams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2A365" w14:textId="77777777" w:rsidR="00EE7844" w:rsidRPr="005F59B9" w:rsidRDefault="00EE7844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5F59B9" w:rsidRPr="005F59B9" w14:paraId="14C9823C" w14:textId="77777777" w:rsidTr="0E8724D4">
        <w:trPr>
          <w:trHeight w:val="20"/>
        </w:trPr>
        <w:tc>
          <w:tcPr>
            <w:tcW w:w="270" w:type="dxa"/>
            <w:vMerge/>
          </w:tcPr>
          <w:p w14:paraId="5C71F136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2199465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0262F025" w14:textId="77777777" w:rsidR="005F59B9" w:rsidRPr="005F59B9" w:rsidRDefault="00EE7844" w:rsidP="00EE7844">
            <w:pPr>
              <w:ind w:left="143" w:right="-8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III and IV streams-discuss how thermal impacts will be addressed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123B1" w14:textId="77777777" w:rsidR="005F59B9" w:rsidRPr="005F59B9" w:rsidRDefault="005F59B9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7418B3" w:rsidRPr="005F59B9" w14:paraId="17A7BA6C" w14:textId="77777777" w:rsidTr="0E8724D4">
        <w:trPr>
          <w:trHeight w:val="20"/>
        </w:trPr>
        <w:tc>
          <w:tcPr>
            <w:tcW w:w="270" w:type="dxa"/>
            <w:vMerge/>
          </w:tcPr>
          <w:p w14:paraId="4C4CEA3D" w14:textId="77777777" w:rsidR="007418B3" w:rsidRPr="005F59B9" w:rsidRDefault="007418B3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0895670" w14:textId="77777777" w:rsidR="007418B3" w:rsidRPr="005F59B9" w:rsidRDefault="007418B3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3431BDAA" w14:textId="77777777" w:rsidR="007418B3" w:rsidRPr="005F59B9" w:rsidRDefault="007418B3" w:rsidP="005F59B9">
            <w:pPr>
              <w:ind w:left="143" w:right="-8568"/>
              <w:rPr>
                <w:sz w:val="20"/>
                <w:szCs w:val="20"/>
              </w:rPr>
            </w:pPr>
            <w:r w:rsidRPr="005F59B9">
              <w:rPr>
                <w:sz w:val="20"/>
                <w:szCs w:val="20"/>
              </w:rPr>
              <w:t>ESD to MEP Implementation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1F859" w14:textId="77777777" w:rsidR="007418B3" w:rsidRPr="005F59B9" w:rsidRDefault="007418B3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5F59B9" w:rsidRPr="005F59B9" w14:paraId="185500CD" w14:textId="77777777" w:rsidTr="0E8724D4">
        <w:trPr>
          <w:trHeight w:val="20"/>
        </w:trPr>
        <w:tc>
          <w:tcPr>
            <w:tcW w:w="270" w:type="dxa"/>
            <w:vMerge/>
          </w:tcPr>
          <w:p w14:paraId="0C8FE7CE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1004F19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left w:val="nil"/>
              <w:right w:val="single" w:sz="4" w:space="0" w:color="auto"/>
            </w:tcBorders>
            <w:vAlign w:val="center"/>
          </w:tcPr>
          <w:p w14:paraId="4F4D595F" w14:textId="77777777" w:rsidR="005F59B9" w:rsidRPr="005F59B9" w:rsidRDefault="007418B3" w:rsidP="005F59B9">
            <w:pPr>
              <w:ind w:left="143" w:right="-8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and justification for waivers or variances for each POI/LOI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0C651" w14:textId="77777777" w:rsidR="005F59B9" w:rsidRPr="005F59B9" w:rsidRDefault="005F59B9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9119FF" w:rsidRPr="005F59B9" w14:paraId="1B13B331" w14:textId="77777777" w:rsidTr="0E8724D4"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08D56CC" w14:textId="77777777" w:rsidR="009119FF" w:rsidRPr="005F59B9" w:rsidRDefault="009119FF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2A4FBBC8" w14:textId="77777777" w:rsidR="009119FF" w:rsidRDefault="009119FF" w:rsidP="00197FFE">
            <w:pPr>
              <w:ind w:left="-14" w:right="-8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SWM report cover signed and sealed by the professional engineer in charge of the design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E50C6" w14:textId="77777777" w:rsidR="009119FF" w:rsidRPr="005F59B9" w:rsidRDefault="009119FF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5F59B9" w:rsidRPr="005F59B9" w14:paraId="7A532B0D" w14:textId="77777777" w:rsidTr="0E8724D4"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7B04FA47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062B0DA6" w14:textId="65D2D0BE" w:rsidR="005F59B9" w:rsidRPr="005F59B9" w:rsidRDefault="007418B3" w:rsidP="00197FFE">
            <w:pPr>
              <w:ind w:left="-14" w:right="-8568"/>
              <w:rPr>
                <w:sz w:val="20"/>
                <w:szCs w:val="20"/>
              </w:rPr>
            </w:pPr>
            <w:r w:rsidRPr="0E8724D4">
              <w:rPr>
                <w:sz w:val="20"/>
                <w:szCs w:val="20"/>
              </w:rPr>
              <w:t>WQSS signed by HHD DC/ADC</w:t>
            </w:r>
            <w:r w:rsidR="3DDBA9C0" w:rsidRPr="0E8724D4">
              <w:rPr>
                <w:sz w:val="20"/>
                <w:szCs w:val="20"/>
              </w:rPr>
              <w:t xml:space="preserve"> (signature required for concept approval</w:t>
            </w:r>
            <w:r w:rsidR="6C754307" w:rsidRPr="0E8724D4">
              <w:rPr>
                <w:sz w:val="20"/>
                <w:szCs w:val="20"/>
              </w:rPr>
              <w:t xml:space="preserve"> except for SWM exempt projects</w:t>
            </w:r>
            <w:r w:rsidR="3DDBA9C0" w:rsidRPr="0E8724D4">
              <w:rPr>
                <w:sz w:val="20"/>
                <w:szCs w:val="20"/>
              </w:rPr>
              <w:t>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C698B" w14:textId="77777777" w:rsidR="005F59B9" w:rsidRPr="005F59B9" w:rsidRDefault="005F59B9" w:rsidP="001E2064">
            <w:pPr>
              <w:ind w:right="-8568"/>
              <w:rPr>
                <w:sz w:val="20"/>
                <w:szCs w:val="20"/>
              </w:rPr>
            </w:pPr>
          </w:p>
        </w:tc>
      </w:tr>
      <w:tr w:rsidR="005F59B9" w:rsidRPr="005F59B9" w14:paraId="0DC6C18B" w14:textId="77777777" w:rsidTr="0E8724D4">
        <w:trPr>
          <w:trHeight w:val="2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A939487" w14:textId="77777777" w:rsidR="005F59B9" w:rsidRPr="005F59B9" w:rsidRDefault="005F59B9" w:rsidP="00887F52">
            <w:pPr>
              <w:ind w:left="108" w:right="-8568"/>
              <w:rPr>
                <w:sz w:val="20"/>
                <w:szCs w:val="20"/>
              </w:rPr>
            </w:pPr>
          </w:p>
        </w:tc>
        <w:tc>
          <w:tcPr>
            <w:tcW w:w="9810" w:type="dxa"/>
            <w:gridSpan w:val="2"/>
            <w:tcBorders>
              <w:right w:val="single" w:sz="4" w:space="0" w:color="auto"/>
            </w:tcBorders>
          </w:tcPr>
          <w:p w14:paraId="7E3238F5" w14:textId="5C3DC311" w:rsidR="005F59B9" w:rsidRPr="005F59B9" w:rsidRDefault="007418B3" w:rsidP="00197FFE">
            <w:pPr>
              <w:ind w:left="-14" w:right="-8568"/>
              <w:rPr>
                <w:sz w:val="20"/>
                <w:szCs w:val="20"/>
              </w:rPr>
            </w:pPr>
            <w:r w:rsidRPr="231D82C6">
              <w:rPr>
                <w:sz w:val="20"/>
                <w:szCs w:val="20"/>
              </w:rPr>
              <w:t>Waivers and Variances (if applicable)</w:t>
            </w:r>
            <w:r w:rsidR="1CEF6893" w:rsidRPr="231D82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58D8" w14:textId="77777777" w:rsidR="005F59B9" w:rsidRPr="005F59B9" w:rsidRDefault="005F59B9" w:rsidP="001E2064">
            <w:pPr>
              <w:ind w:right="-8568"/>
              <w:rPr>
                <w:sz w:val="20"/>
                <w:szCs w:val="20"/>
              </w:rPr>
            </w:pPr>
          </w:p>
        </w:tc>
      </w:tr>
    </w:tbl>
    <w:p w14:paraId="6FFBD3EC" w14:textId="77777777" w:rsidR="00B81106" w:rsidRDefault="00B81106" w:rsidP="007418B3">
      <w:pPr>
        <w:spacing w:after="0" w:line="240" w:lineRule="auto"/>
        <w:rPr>
          <w:b/>
          <w:sz w:val="20"/>
          <w:szCs w:val="20"/>
        </w:rPr>
      </w:pPr>
    </w:p>
    <w:p w14:paraId="2F6EA92A" w14:textId="77777777" w:rsidR="007418B3" w:rsidRPr="00245722" w:rsidRDefault="007418B3" w:rsidP="007418B3">
      <w:pPr>
        <w:spacing w:after="0" w:line="240" w:lineRule="auto"/>
        <w:rPr>
          <w:b/>
          <w:sz w:val="20"/>
          <w:szCs w:val="20"/>
        </w:rPr>
      </w:pPr>
      <w:r w:rsidRPr="00245722">
        <w:rPr>
          <w:b/>
          <w:sz w:val="20"/>
          <w:szCs w:val="20"/>
        </w:rPr>
        <w:t xml:space="preserve">Items </w:t>
      </w:r>
      <w:r w:rsidR="00197FFE">
        <w:rPr>
          <w:b/>
          <w:sz w:val="20"/>
          <w:szCs w:val="20"/>
        </w:rPr>
        <w:t>missing</w:t>
      </w:r>
      <w:r w:rsidRPr="00245722">
        <w:rPr>
          <w:b/>
          <w:sz w:val="20"/>
          <w:szCs w:val="20"/>
        </w:rPr>
        <w:t xml:space="preserve"> should be discussed in the narrative.</w:t>
      </w:r>
    </w:p>
    <w:p w14:paraId="30DCCCAD" w14:textId="77777777" w:rsidR="007418B3" w:rsidRPr="005F59B9" w:rsidRDefault="007418B3" w:rsidP="007418B3">
      <w:pPr>
        <w:spacing w:after="0" w:line="240" w:lineRule="auto"/>
        <w:rPr>
          <w:sz w:val="20"/>
          <w:szCs w:val="20"/>
        </w:rPr>
      </w:pPr>
    </w:p>
    <w:p w14:paraId="36AF6883" w14:textId="77777777" w:rsidR="004018E6" w:rsidRPr="005F59B9" w:rsidRDefault="004018E6" w:rsidP="007418B3">
      <w:pPr>
        <w:spacing w:after="0" w:line="240" w:lineRule="auto"/>
        <w:rPr>
          <w:sz w:val="20"/>
          <w:szCs w:val="20"/>
        </w:rPr>
      </w:pPr>
    </w:p>
    <w:sectPr w:rsidR="004018E6" w:rsidRPr="005F59B9" w:rsidSect="00197FFE">
      <w:headerReference w:type="default" r:id="rId10"/>
      <w:footerReference w:type="default" r:id="rId11"/>
      <w:pgSz w:w="12240" w:h="15840"/>
      <w:pgMar w:top="1008" w:right="1008" w:bottom="1008" w:left="1008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29ED" w14:textId="77777777" w:rsidR="00BE7DC8" w:rsidRDefault="00BE7DC8" w:rsidP="00D65928">
      <w:pPr>
        <w:spacing w:after="0" w:line="240" w:lineRule="auto"/>
      </w:pPr>
      <w:r>
        <w:separator/>
      </w:r>
    </w:p>
  </w:endnote>
  <w:endnote w:type="continuationSeparator" w:id="0">
    <w:p w14:paraId="1C0157D6" w14:textId="77777777" w:rsidR="00BE7DC8" w:rsidRDefault="00BE7DC8" w:rsidP="00D6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C461" w14:textId="7137B600" w:rsidR="1BD93F7C" w:rsidRDefault="71920749" w:rsidP="71920749">
    <w:pPr>
      <w:pStyle w:val="Footer"/>
      <w:rPr>
        <w:sz w:val="16"/>
        <w:szCs w:val="16"/>
      </w:rPr>
    </w:pPr>
    <w:r w:rsidRPr="71920749">
      <w:rPr>
        <w:sz w:val="16"/>
        <w:szCs w:val="16"/>
      </w:rPr>
      <w:t>04/10/2025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E7B2" w14:textId="77777777" w:rsidR="00BE7DC8" w:rsidRDefault="00BE7DC8" w:rsidP="00D65928">
      <w:pPr>
        <w:spacing w:after="0" w:line="240" w:lineRule="auto"/>
      </w:pPr>
      <w:r>
        <w:separator/>
      </w:r>
    </w:p>
  </w:footnote>
  <w:footnote w:type="continuationSeparator" w:id="0">
    <w:p w14:paraId="526770CE" w14:textId="77777777" w:rsidR="00BE7DC8" w:rsidRDefault="00BE7DC8" w:rsidP="00D6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C530E" w14:textId="4F371C1A" w:rsidR="00D65928" w:rsidRDefault="00D65928">
    <w:pPr>
      <w:pStyle w:val="Header"/>
    </w:pPr>
  </w:p>
  <w:p w14:paraId="35ABC888" w14:textId="2B411548" w:rsidR="1BD93F7C" w:rsidRDefault="1BD93F7C" w:rsidP="1BD93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2C19"/>
    <w:multiLevelType w:val="hybridMultilevel"/>
    <w:tmpl w:val="F2B0D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37AF"/>
    <w:multiLevelType w:val="hybridMultilevel"/>
    <w:tmpl w:val="EB6AF88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5DC92930"/>
    <w:multiLevelType w:val="hybridMultilevel"/>
    <w:tmpl w:val="B286330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6E7717D3"/>
    <w:multiLevelType w:val="hybridMultilevel"/>
    <w:tmpl w:val="83EE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10DED"/>
    <w:multiLevelType w:val="hybridMultilevel"/>
    <w:tmpl w:val="0EF896EE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 w16cid:durableId="1422602197">
    <w:abstractNumId w:val="0"/>
  </w:num>
  <w:num w:numId="2" w16cid:durableId="1930236361">
    <w:abstractNumId w:val="2"/>
  </w:num>
  <w:num w:numId="3" w16cid:durableId="1489201922">
    <w:abstractNumId w:val="1"/>
  </w:num>
  <w:num w:numId="4" w16cid:durableId="1782145601">
    <w:abstractNumId w:val="4"/>
  </w:num>
  <w:num w:numId="5" w16cid:durableId="508443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E82"/>
    <w:rsid w:val="00003B44"/>
    <w:rsid w:val="00015A21"/>
    <w:rsid w:val="00025E82"/>
    <w:rsid w:val="00026D8C"/>
    <w:rsid w:val="000439DC"/>
    <w:rsid w:val="0004570B"/>
    <w:rsid w:val="00046B0E"/>
    <w:rsid w:val="00056A27"/>
    <w:rsid w:val="00066C94"/>
    <w:rsid w:val="0007194F"/>
    <w:rsid w:val="00090BE6"/>
    <w:rsid w:val="000C0041"/>
    <w:rsid w:val="000D3F42"/>
    <w:rsid w:val="000F0267"/>
    <w:rsid w:val="000F137A"/>
    <w:rsid w:val="000F5FC2"/>
    <w:rsid w:val="001159E2"/>
    <w:rsid w:val="00127973"/>
    <w:rsid w:val="00170311"/>
    <w:rsid w:val="00180F94"/>
    <w:rsid w:val="0018511A"/>
    <w:rsid w:val="00197D4D"/>
    <w:rsid w:val="00197FFE"/>
    <w:rsid w:val="001B2A1E"/>
    <w:rsid w:val="001C666D"/>
    <w:rsid w:val="001D1C4B"/>
    <w:rsid w:val="001E2064"/>
    <w:rsid w:val="001E4B81"/>
    <w:rsid w:val="001E4DBC"/>
    <w:rsid w:val="001F5D29"/>
    <w:rsid w:val="00223069"/>
    <w:rsid w:val="002267B6"/>
    <w:rsid w:val="0026794A"/>
    <w:rsid w:val="00275D34"/>
    <w:rsid w:val="00291310"/>
    <w:rsid w:val="00294485"/>
    <w:rsid w:val="002B5FB0"/>
    <w:rsid w:val="002C0A55"/>
    <w:rsid w:val="002C41D0"/>
    <w:rsid w:val="002C5DF5"/>
    <w:rsid w:val="002D2B82"/>
    <w:rsid w:val="002F1C9A"/>
    <w:rsid w:val="00343390"/>
    <w:rsid w:val="003534DB"/>
    <w:rsid w:val="003723ED"/>
    <w:rsid w:val="00372E49"/>
    <w:rsid w:val="003769B9"/>
    <w:rsid w:val="00381529"/>
    <w:rsid w:val="00392B62"/>
    <w:rsid w:val="003A6BC8"/>
    <w:rsid w:val="004018E6"/>
    <w:rsid w:val="00417DF0"/>
    <w:rsid w:val="004214B2"/>
    <w:rsid w:val="0042341A"/>
    <w:rsid w:val="00426B0E"/>
    <w:rsid w:val="004501A6"/>
    <w:rsid w:val="004510EA"/>
    <w:rsid w:val="0046603F"/>
    <w:rsid w:val="00477F01"/>
    <w:rsid w:val="00491282"/>
    <w:rsid w:val="004A39C4"/>
    <w:rsid w:val="004A7D71"/>
    <w:rsid w:val="004B4300"/>
    <w:rsid w:val="004D1237"/>
    <w:rsid w:val="004D2D98"/>
    <w:rsid w:val="004D4EAB"/>
    <w:rsid w:val="00501D90"/>
    <w:rsid w:val="0051070C"/>
    <w:rsid w:val="00516542"/>
    <w:rsid w:val="00527C87"/>
    <w:rsid w:val="00540891"/>
    <w:rsid w:val="00541C50"/>
    <w:rsid w:val="00564F5F"/>
    <w:rsid w:val="005969B7"/>
    <w:rsid w:val="005A770C"/>
    <w:rsid w:val="005D7282"/>
    <w:rsid w:val="005F0D43"/>
    <w:rsid w:val="005F59B9"/>
    <w:rsid w:val="00604413"/>
    <w:rsid w:val="00606571"/>
    <w:rsid w:val="00620E13"/>
    <w:rsid w:val="006210FF"/>
    <w:rsid w:val="00622BD2"/>
    <w:rsid w:val="006460A6"/>
    <w:rsid w:val="00682D04"/>
    <w:rsid w:val="006A0BD7"/>
    <w:rsid w:val="006C7CF0"/>
    <w:rsid w:val="006E33D0"/>
    <w:rsid w:val="00707F7C"/>
    <w:rsid w:val="007418B3"/>
    <w:rsid w:val="007564D3"/>
    <w:rsid w:val="00764FF2"/>
    <w:rsid w:val="00767425"/>
    <w:rsid w:val="0077521F"/>
    <w:rsid w:val="0077606A"/>
    <w:rsid w:val="0078495B"/>
    <w:rsid w:val="007B67C3"/>
    <w:rsid w:val="007C3AC0"/>
    <w:rsid w:val="007D3CDE"/>
    <w:rsid w:val="008210F0"/>
    <w:rsid w:val="00837629"/>
    <w:rsid w:val="0085061D"/>
    <w:rsid w:val="00864E55"/>
    <w:rsid w:val="008843F4"/>
    <w:rsid w:val="00887F52"/>
    <w:rsid w:val="00893A58"/>
    <w:rsid w:val="008B0D26"/>
    <w:rsid w:val="008B318F"/>
    <w:rsid w:val="008B3C1F"/>
    <w:rsid w:val="008F58DC"/>
    <w:rsid w:val="009119FF"/>
    <w:rsid w:val="00920100"/>
    <w:rsid w:val="0097200D"/>
    <w:rsid w:val="009959F2"/>
    <w:rsid w:val="009A4593"/>
    <w:rsid w:val="009A4A52"/>
    <w:rsid w:val="009D656F"/>
    <w:rsid w:val="009E00B5"/>
    <w:rsid w:val="009E2663"/>
    <w:rsid w:val="009E4FC6"/>
    <w:rsid w:val="00A12F0A"/>
    <w:rsid w:val="00A24928"/>
    <w:rsid w:val="00A3414A"/>
    <w:rsid w:val="00A7288B"/>
    <w:rsid w:val="00A90B64"/>
    <w:rsid w:val="00AA0CC9"/>
    <w:rsid w:val="00AE308F"/>
    <w:rsid w:val="00B03EB2"/>
    <w:rsid w:val="00B73802"/>
    <w:rsid w:val="00B80256"/>
    <w:rsid w:val="00B81106"/>
    <w:rsid w:val="00B87BBF"/>
    <w:rsid w:val="00BB776D"/>
    <w:rsid w:val="00BD4838"/>
    <w:rsid w:val="00BD4B37"/>
    <w:rsid w:val="00BE7DC8"/>
    <w:rsid w:val="00C00F3C"/>
    <w:rsid w:val="00C15CB3"/>
    <w:rsid w:val="00C20982"/>
    <w:rsid w:val="00C50B69"/>
    <w:rsid w:val="00C62BD3"/>
    <w:rsid w:val="00C67D6C"/>
    <w:rsid w:val="00C746BC"/>
    <w:rsid w:val="00CB6372"/>
    <w:rsid w:val="00CD2341"/>
    <w:rsid w:val="00CD7A53"/>
    <w:rsid w:val="00CE3625"/>
    <w:rsid w:val="00CE4793"/>
    <w:rsid w:val="00D00E16"/>
    <w:rsid w:val="00D10F96"/>
    <w:rsid w:val="00D3553A"/>
    <w:rsid w:val="00D37E72"/>
    <w:rsid w:val="00D46086"/>
    <w:rsid w:val="00D65928"/>
    <w:rsid w:val="00D761B7"/>
    <w:rsid w:val="00D82756"/>
    <w:rsid w:val="00DB210F"/>
    <w:rsid w:val="00DC2BD8"/>
    <w:rsid w:val="00DE2A09"/>
    <w:rsid w:val="00DF7565"/>
    <w:rsid w:val="00E07913"/>
    <w:rsid w:val="00E1231D"/>
    <w:rsid w:val="00E51323"/>
    <w:rsid w:val="00E5692A"/>
    <w:rsid w:val="00E61608"/>
    <w:rsid w:val="00E93E45"/>
    <w:rsid w:val="00EB2069"/>
    <w:rsid w:val="00EB6346"/>
    <w:rsid w:val="00EE7844"/>
    <w:rsid w:val="00EF0BD2"/>
    <w:rsid w:val="00EF426C"/>
    <w:rsid w:val="00EF79B7"/>
    <w:rsid w:val="00F02AB1"/>
    <w:rsid w:val="00F053C9"/>
    <w:rsid w:val="00F12415"/>
    <w:rsid w:val="00F26796"/>
    <w:rsid w:val="00F2725B"/>
    <w:rsid w:val="00F2767A"/>
    <w:rsid w:val="00F80149"/>
    <w:rsid w:val="00F81538"/>
    <w:rsid w:val="00F849DD"/>
    <w:rsid w:val="00F911C8"/>
    <w:rsid w:val="00FA23C6"/>
    <w:rsid w:val="00FA49B0"/>
    <w:rsid w:val="00FC0443"/>
    <w:rsid w:val="00FD019A"/>
    <w:rsid w:val="00FD6801"/>
    <w:rsid w:val="00FD7C14"/>
    <w:rsid w:val="00FF169E"/>
    <w:rsid w:val="0334C1F2"/>
    <w:rsid w:val="06E12C8A"/>
    <w:rsid w:val="0E8724D4"/>
    <w:rsid w:val="12FA8226"/>
    <w:rsid w:val="161A9F03"/>
    <w:rsid w:val="186897EA"/>
    <w:rsid w:val="19211C84"/>
    <w:rsid w:val="1BD93F7C"/>
    <w:rsid w:val="1CC04541"/>
    <w:rsid w:val="1CEF6893"/>
    <w:rsid w:val="1CFD4AFE"/>
    <w:rsid w:val="231D82C6"/>
    <w:rsid w:val="261446F8"/>
    <w:rsid w:val="2A6A5A63"/>
    <w:rsid w:val="2BB100B9"/>
    <w:rsid w:val="2F2C24DF"/>
    <w:rsid w:val="3837EADE"/>
    <w:rsid w:val="3D624607"/>
    <w:rsid w:val="3DC1570E"/>
    <w:rsid w:val="3DDBA9C0"/>
    <w:rsid w:val="514B659B"/>
    <w:rsid w:val="5873E5D1"/>
    <w:rsid w:val="58CD4F00"/>
    <w:rsid w:val="59C090B5"/>
    <w:rsid w:val="5EB3FBA1"/>
    <w:rsid w:val="6214082E"/>
    <w:rsid w:val="641F3E2A"/>
    <w:rsid w:val="65150B8D"/>
    <w:rsid w:val="66AE3ECE"/>
    <w:rsid w:val="6A4FFFA9"/>
    <w:rsid w:val="6BB404BB"/>
    <w:rsid w:val="6C754307"/>
    <w:rsid w:val="6DDC506C"/>
    <w:rsid w:val="6F23A31F"/>
    <w:rsid w:val="70A98D48"/>
    <w:rsid w:val="71920749"/>
    <w:rsid w:val="7366CF3D"/>
    <w:rsid w:val="73E57822"/>
    <w:rsid w:val="76A6DE20"/>
    <w:rsid w:val="7A829986"/>
    <w:rsid w:val="7CC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58B5"/>
  <w15:docId w15:val="{94E40A05-C3F4-4342-B4C9-7DE53289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5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069"/>
    <w:pPr>
      <w:ind w:left="720"/>
      <w:contextualSpacing/>
    </w:pPr>
  </w:style>
  <w:style w:type="table" w:styleId="TableGrid">
    <w:name w:val="Table Grid"/>
    <w:basedOn w:val="TableNormal"/>
    <w:uiPriority w:val="59"/>
    <w:rsid w:val="001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28"/>
  </w:style>
  <w:style w:type="paragraph" w:styleId="Footer">
    <w:name w:val="footer"/>
    <w:basedOn w:val="Normal"/>
    <w:link w:val="FooterChar"/>
    <w:uiPriority w:val="99"/>
    <w:unhideWhenUsed/>
    <w:rsid w:val="00D6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3686D-B261-4132-BF89-558584A4A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9C8E1-F82C-4DF5-A608-29604257641C}"/>
</file>

<file path=customXml/itemProps3.xml><?xml version="1.0" encoding="utf-8"?>
<ds:datastoreItem xmlns:ds="http://schemas.openxmlformats.org/officeDocument/2006/customXml" ds:itemID="{89E5F0F7-C674-435C-9B3E-8CD189BF4385}">
  <ds:schemaRefs>
    <ds:schemaRef ds:uri="http://schemas.microsoft.com/office/2006/metadata/properties"/>
    <ds:schemaRef ds:uri="http://schemas.microsoft.com/office/infopath/2007/PartnerControls"/>
    <ds:schemaRef ds:uri="37ccc341-9b28-4682-95af-bda6abcbf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2350</Characters>
  <Application>Microsoft Office Word</Application>
  <DocSecurity>0</DocSecurity>
  <Lines>37</Lines>
  <Paragraphs>22</Paragraphs>
  <ScaleCrop>false</ScaleCrop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</dc:creator>
  <cp:lastModifiedBy>Barry List</cp:lastModifiedBy>
  <cp:revision>2</cp:revision>
  <cp:lastPrinted>2014-10-01T12:13:00Z</cp:lastPrinted>
  <dcterms:created xsi:type="dcterms:W3CDTF">2025-05-30T18:32:00Z</dcterms:created>
  <dcterms:modified xsi:type="dcterms:W3CDTF">2025-05-30T18:32:00Z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</Properties>
</file>